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52A9" w:rsidRPr="00A752A9" w:rsidRDefault="00A752A9" w:rsidP="00A752A9">
      <w:pPr>
        <w:pStyle w:val="NormaleWeb"/>
        <w:spacing w:before="0" w:beforeAutospacing="0" w:after="0" w:afterAutospacing="0"/>
        <w:jc w:val="center"/>
        <w:rPr>
          <w:rFonts w:asciiTheme="minorHAnsi" w:hAnsiTheme="minorHAnsi" w:cstheme="minorHAnsi"/>
          <w:b/>
          <w:bCs/>
          <w:sz w:val="28"/>
          <w:szCs w:val="28"/>
        </w:rPr>
      </w:pPr>
      <w:r w:rsidRPr="00A752A9">
        <w:rPr>
          <w:rFonts w:asciiTheme="minorHAnsi" w:hAnsiTheme="minorHAnsi" w:cstheme="minorHAnsi"/>
          <w:b/>
          <w:bCs/>
          <w:sz w:val="28"/>
          <w:szCs w:val="28"/>
        </w:rPr>
        <w:t xml:space="preserve">GIORNATA MONDIALE DELLA VISTA, CONSULENZE E </w:t>
      </w:r>
      <w:r w:rsidR="007459C3">
        <w:rPr>
          <w:rFonts w:asciiTheme="minorHAnsi" w:hAnsiTheme="minorHAnsi" w:cstheme="minorHAnsi"/>
          <w:b/>
          <w:bCs/>
          <w:sz w:val="28"/>
          <w:szCs w:val="28"/>
        </w:rPr>
        <w:t xml:space="preserve">CONTROLLI OCULISTICI </w:t>
      </w:r>
      <w:r w:rsidRPr="00A752A9">
        <w:rPr>
          <w:rFonts w:asciiTheme="minorHAnsi" w:hAnsiTheme="minorHAnsi" w:cstheme="minorHAnsi"/>
          <w:b/>
          <w:bCs/>
          <w:sz w:val="28"/>
          <w:szCs w:val="28"/>
        </w:rPr>
        <w:t>GRATUITI IN 90 CITTA’ ITALIANE</w:t>
      </w:r>
    </w:p>
    <w:p w:rsidR="00A752A9" w:rsidRPr="00A752A9" w:rsidRDefault="00A752A9" w:rsidP="00A752A9">
      <w:pPr>
        <w:pStyle w:val="NormaleWeb"/>
        <w:spacing w:before="0" w:beforeAutospacing="0" w:after="0" w:afterAutospacing="0"/>
        <w:jc w:val="center"/>
        <w:rPr>
          <w:rFonts w:asciiTheme="minorHAnsi" w:hAnsiTheme="minorHAnsi" w:cstheme="minorHAnsi"/>
          <w:b/>
          <w:bCs/>
          <w:sz w:val="28"/>
          <w:szCs w:val="28"/>
        </w:rPr>
      </w:pPr>
    </w:p>
    <w:p w:rsidR="00826DDB" w:rsidRDefault="00A752A9" w:rsidP="00A752A9">
      <w:pPr>
        <w:pStyle w:val="NormaleWeb"/>
        <w:spacing w:before="0" w:beforeAutospacing="0" w:after="0" w:afterAutospacing="0"/>
        <w:jc w:val="center"/>
        <w:rPr>
          <w:rFonts w:asciiTheme="minorHAnsi" w:hAnsiTheme="minorHAnsi" w:cstheme="minorHAnsi"/>
          <w:b/>
          <w:bCs/>
          <w:sz w:val="28"/>
          <w:szCs w:val="28"/>
        </w:rPr>
      </w:pPr>
      <w:r w:rsidRPr="00A752A9">
        <w:rPr>
          <w:rFonts w:asciiTheme="minorHAnsi" w:hAnsiTheme="minorHAnsi" w:cstheme="minorHAnsi"/>
          <w:b/>
          <w:bCs/>
          <w:sz w:val="28"/>
          <w:szCs w:val="28"/>
        </w:rPr>
        <w:t>L’iniziativa è organizzata da</w:t>
      </w:r>
      <w:r w:rsidR="007459C3">
        <w:rPr>
          <w:rFonts w:asciiTheme="minorHAnsi" w:hAnsiTheme="minorHAnsi" w:cstheme="minorHAnsi"/>
          <w:b/>
          <w:bCs/>
          <w:sz w:val="28"/>
          <w:szCs w:val="28"/>
        </w:rPr>
        <w:t xml:space="preserve">lla Fondazione </w:t>
      </w:r>
      <w:r w:rsidRPr="00A752A9">
        <w:rPr>
          <w:rFonts w:asciiTheme="minorHAnsi" w:hAnsiTheme="minorHAnsi" w:cstheme="minorHAnsi"/>
          <w:b/>
          <w:bCs/>
          <w:sz w:val="28"/>
          <w:szCs w:val="28"/>
        </w:rPr>
        <w:t>IAPB Italia E</w:t>
      </w:r>
      <w:r>
        <w:rPr>
          <w:rFonts w:asciiTheme="minorHAnsi" w:hAnsiTheme="minorHAnsi" w:cstheme="minorHAnsi"/>
          <w:b/>
          <w:bCs/>
          <w:sz w:val="28"/>
          <w:szCs w:val="28"/>
        </w:rPr>
        <w:t>TS</w:t>
      </w:r>
      <w:r w:rsidR="00826DDB">
        <w:rPr>
          <w:rFonts w:asciiTheme="minorHAnsi" w:hAnsiTheme="minorHAnsi" w:cstheme="minorHAnsi"/>
          <w:b/>
          <w:bCs/>
          <w:sz w:val="28"/>
          <w:szCs w:val="28"/>
        </w:rPr>
        <w:t>,</w:t>
      </w:r>
    </w:p>
    <w:p w:rsidR="00826DDB" w:rsidRDefault="00A752A9" w:rsidP="00A752A9">
      <w:pPr>
        <w:pStyle w:val="NormaleWeb"/>
        <w:spacing w:before="0" w:beforeAutospacing="0" w:after="0" w:afterAutospacing="0"/>
        <w:jc w:val="center"/>
        <w:rPr>
          <w:rFonts w:asciiTheme="minorHAnsi" w:hAnsiTheme="minorHAnsi" w:cstheme="minorHAnsi"/>
          <w:b/>
          <w:bCs/>
          <w:sz w:val="28"/>
          <w:szCs w:val="28"/>
        </w:rPr>
      </w:pPr>
      <w:r w:rsidRPr="00A752A9">
        <w:rPr>
          <w:rFonts w:asciiTheme="minorHAnsi" w:hAnsiTheme="minorHAnsi" w:cstheme="minorHAnsi"/>
          <w:b/>
          <w:bCs/>
          <w:sz w:val="28"/>
          <w:szCs w:val="28"/>
        </w:rPr>
        <w:t>gode dell’Alto Patronato della Presidenza della Repubblica Italiana</w:t>
      </w:r>
      <w:r w:rsidR="00826DDB">
        <w:rPr>
          <w:rFonts w:asciiTheme="minorHAnsi" w:hAnsiTheme="minorHAnsi" w:cstheme="minorHAnsi"/>
          <w:b/>
          <w:bCs/>
          <w:sz w:val="28"/>
          <w:szCs w:val="28"/>
        </w:rPr>
        <w:t xml:space="preserve"> </w:t>
      </w:r>
    </w:p>
    <w:p w:rsidR="00A752A9" w:rsidRPr="00A752A9" w:rsidRDefault="00826DDB" w:rsidP="00A752A9">
      <w:pPr>
        <w:pStyle w:val="NormaleWeb"/>
        <w:spacing w:before="0" w:beforeAutospacing="0" w:after="0" w:afterAutospacing="0"/>
        <w:jc w:val="center"/>
        <w:rPr>
          <w:rFonts w:asciiTheme="minorHAnsi" w:hAnsiTheme="minorHAnsi" w:cstheme="minorHAnsi"/>
          <w:b/>
          <w:bCs/>
          <w:sz w:val="28"/>
          <w:szCs w:val="28"/>
        </w:rPr>
      </w:pPr>
      <w:r>
        <w:rPr>
          <w:rFonts w:asciiTheme="minorHAnsi" w:hAnsiTheme="minorHAnsi" w:cstheme="minorHAnsi"/>
          <w:b/>
          <w:bCs/>
          <w:sz w:val="28"/>
          <w:szCs w:val="28"/>
        </w:rPr>
        <w:t>si avvale del supporto dell’Unione Italiana Ciechi e Ipovedenti</w:t>
      </w:r>
    </w:p>
    <w:p w:rsidR="00A752A9" w:rsidRPr="00A752A9" w:rsidRDefault="00A752A9" w:rsidP="00A752A9">
      <w:pPr>
        <w:pStyle w:val="NormaleWeb"/>
        <w:spacing w:before="0" w:beforeAutospacing="0" w:after="0" w:afterAutospacing="0"/>
        <w:jc w:val="center"/>
        <w:rPr>
          <w:rFonts w:asciiTheme="minorHAnsi" w:hAnsiTheme="minorHAnsi" w:cstheme="minorHAnsi"/>
          <w:b/>
          <w:bCs/>
          <w:sz w:val="28"/>
          <w:szCs w:val="28"/>
        </w:rPr>
      </w:pPr>
    </w:p>
    <w:p w:rsidR="00A752A9" w:rsidRPr="00A752A9" w:rsidRDefault="00A752A9" w:rsidP="00A752A9">
      <w:pPr>
        <w:pStyle w:val="NormaleWeb"/>
        <w:spacing w:before="0" w:beforeAutospacing="0" w:after="0" w:afterAutospacing="0"/>
        <w:jc w:val="center"/>
        <w:rPr>
          <w:rFonts w:asciiTheme="minorHAnsi" w:hAnsiTheme="minorHAnsi" w:cstheme="minorHAnsi"/>
          <w:i/>
          <w:iCs/>
        </w:rPr>
      </w:pPr>
      <w:r w:rsidRPr="00A752A9">
        <w:rPr>
          <w:rFonts w:asciiTheme="minorHAnsi" w:hAnsiTheme="minorHAnsi" w:cstheme="minorHAnsi"/>
          <w:i/>
          <w:iCs/>
        </w:rPr>
        <w:t>La presentazione stamattina presso il Ministero della Salute</w:t>
      </w:r>
    </w:p>
    <w:p w:rsidR="00A752A9" w:rsidRDefault="00A752A9" w:rsidP="00A752A9">
      <w:pPr>
        <w:pStyle w:val="NormaleWeb"/>
        <w:spacing w:before="0" w:beforeAutospacing="0" w:after="0" w:afterAutospacing="0"/>
        <w:jc w:val="both"/>
        <w:rPr>
          <w:rFonts w:asciiTheme="minorHAnsi" w:hAnsiTheme="minorHAnsi" w:cstheme="minorHAnsi"/>
        </w:rPr>
      </w:pPr>
    </w:p>
    <w:p w:rsidR="007459C3" w:rsidRDefault="007459C3" w:rsidP="007459C3">
      <w:pPr>
        <w:pStyle w:val="NormaleWeb"/>
        <w:spacing w:before="0" w:beforeAutospacing="0" w:after="0" w:afterAutospacing="0"/>
        <w:jc w:val="both"/>
        <w:rPr>
          <w:rFonts w:asciiTheme="minorHAnsi" w:hAnsiTheme="minorHAnsi" w:cstheme="minorHAnsi"/>
        </w:rPr>
      </w:pPr>
    </w:p>
    <w:p w:rsidR="007459C3" w:rsidRDefault="007459C3" w:rsidP="007459C3">
      <w:pPr>
        <w:pStyle w:val="NormaleWeb"/>
        <w:spacing w:before="0" w:beforeAutospacing="0" w:after="0" w:afterAutospacing="0"/>
        <w:jc w:val="both"/>
        <w:rPr>
          <w:rFonts w:asciiTheme="minorHAnsi" w:hAnsiTheme="minorHAnsi" w:cstheme="minorHAnsi"/>
        </w:rPr>
      </w:pPr>
      <w:r>
        <w:rPr>
          <w:rFonts w:asciiTheme="minorHAnsi" w:hAnsiTheme="minorHAnsi" w:cstheme="minorHAnsi"/>
        </w:rPr>
        <w:t xml:space="preserve">Giovedì 8 ottobre si celebra la Giornata Mondiale della Vista, un appuntamento annuale promosso in Italia dalla Fondazione IAPB Italia </w:t>
      </w:r>
      <w:r w:rsidR="00756058">
        <w:rPr>
          <w:rFonts w:asciiTheme="minorHAnsi" w:hAnsiTheme="minorHAnsi" w:cstheme="minorHAnsi"/>
        </w:rPr>
        <w:t xml:space="preserve">ETS </w:t>
      </w:r>
      <w:r>
        <w:rPr>
          <w:rFonts w:asciiTheme="minorHAnsi" w:hAnsiTheme="minorHAnsi" w:cstheme="minorHAnsi"/>
        </w:rPr>
        <w:t xml:space="preserve">(Sezione Italiana dell’Agenzia Internazionale per la Prevenzione della Cecità) </w:t>
      </w:r>
      <w:r w:rsidR="00A25C9D">
        <w:rPr>
          <w:rFonts w:asciiTheme="minorHAnsi" w:hAnsiTheme="minorHAnsi" w:cstheme="minorHAnsi"/>
        </w:rPr>
        <w:t xml:space="preserve">che sin </w:t>
      </w:r>
      <w:r>
        <w:rPr>
          <w:rFonts w:asciiTheme="minorHAnsi" w:hAnsiTheme="minorHAnsi" w:cstheme="minorHAnsi"/>
        </w:rPr>
        <w:t>dal 2002</w:t>
      </w:r>
      <w:r w:rsidR="00A25C9D">
        <w:rPr>
          <w:rFonts w:asciiTheme="minorHAnsi" w:hAnsiTheme="minorHAnsi" w:cstheme="minorHAnsi"/>
        </w:rPr>
        <w:t xml:space="preserve"> richiama</w:t>
      </w:r>
      <w:r w:rsidR="009D4B9E">
        <w:rPr>
          <w:rFonts w:asciiTheme="minorHAnsi" w:hAnsiTheme="minorHAnsi" w:cstheme="minorHAnsi"/>
        </w:rPr>
        <w:t xml:space="preserve"> nel nostro Paese</w:t>
      </w:r>
      <w:r w:rsidR="00A25C9D">
        <w:rPr>
          <w:rFonts w:asciiTheme="minorHAnsi" w:hAnsiTheme="minorHAnsi" w:cstheme="minorHAnsi"/>
        </w:rPr>
        <w:t xml:space="preserve"> l’attenzione della popolazione, delle istituzioni, </w:t>
      </w:r>
      <w:r w:rsidR="007B7D57">
        <w:rPr>
          <w:rFonts w:asciiTheme="minorHAnsi" w:hAnsiTheme="minorHAnsi" w:cstheme="minorHAnsi"/>
        </w:rPr>
        <w:t>dei medici</w:t>
      </w:r>
      <w:r w:rsidR="009D4B9E">
        <w:rPr>
          <w:rFonts w:asciiTheme="minorHAnsi" w:hAnsiTheme="minorHAnsi" w:cstheme="minorHAnsi"/>
        </w:rPr>
        <w:t xml:space="preserve"> e</w:t>
      </w:r>
      <w:r w:rsidR="00756058">
        <w:rPr>
          <w:rFonts w:asciiTheme="minorHAnsi" w:hAnsiTheme="minorHAnsi" w:cstheme="minorHAnsi"/>
        </w:rPr>
        <w:t xml:space="preserve"> </w:t>
      </w:r>
      <w:r w:rsidR="00A25C9D">
        <w:rPr>
          <w:rFonts w:asciiTheme="minorHAnsi" w:hAnsiTheme="minorHAnsi" w:cstheme="minorHAnsi"/>
        </w:rPr>
        <w:t xml:space="preserve">della società civile sulla necessità </w:t>
      </w:r>
      <w:r w:rsidR="00756058">
        <w:rPr>
          <w:rFonts w:asciiTheme="minorHAnsi" w:hAnsiTheme="minorHAnsi" w:cstheme="minorHAnsi"/>
        </w:rPr>
        <w:t xml:space="preserve">di </w:t>
      </w:r>
      <w:r w:rsidR="00756058" w:rsidRPr="00756058">
        <w:rPr>
          <w:rFonts w:asciiTheme="minorHAnsi" w:hAnsiTheme="minorHAnsi" w:cstheme="minorHAnsi"/>
        </w:rPr>
        <w:t>riconoscere alla tutela della salute visiva l’importanza che merita</w:t>
      </w:r>
      <w:r w:rsidR="00756058">
        <w:rPr>
          <w:rFonts w:asciiTheme="minorHAnsi" w:hAnsiTheme="minorHAnsi" w:cstheme="minorHAnsi"/>
        </w:rPr>
        <w:t>.</w:t>
      </w:r>
      <w:r w:rsidR="00A25C9D">
        <w:rPr>
          <w:rFonts w:asciiTheme="minorHAnsi" w:hAnsiTheme="minorHAnsi" w:cstheme="minorHAnsi"/>
        </w:rPr>
        <w:t xml:space="preserve">  </w:t>
      </w:r>
    </w:p>
    <w:p w:rsidR="007459C3" w:rsidRDefault="007459C3" w:rsidP="007459C3">
      <w:pPr>
        <w:pStyle w:val="NormaleWeb"/>
        <w:spacing w:before="0" w:beforeAutospacing="0" w:after="0" w:afterAutospacing="0"/>
        <w:jc w:val="both"/>
        <w:rPr>
          <w:rFonts w:asciiTheme="minorHAnsi" w:hAnsiTheme="minorHAnsi" w:cstheme="minorHAnsi"/>
        </w:rPr>
      </w:pPr>
    </w:p>
    <w:p w:rsidR="00756058" w:rsidRDefault="007B7D57" w:rsidP="007459C3">
      <w:pPr>
        <w:pStyle w:val="NormaleWeb"/>
        <w:spacing w:before="0" w:beforeAutospacing="0" w:after="0" w:afterAutospacing="0"/>
        <w:jc w:val="both"/>
        <w:rPr>
          <w:rFonts w:asciiTheme="minorHAnsi" w:hAnsiTheme="minorHAnsi" w:cstheme="minorHAnsi"/>
        </w:rPr>
      </w:pPr>
      <w:r>
        <w:rPr>
          <w:rFonts w:asciiTheme="minorHAnsi" w:hAnsiTheme="minorHAnsi" w:cstheme="minorHAnsi"/>
        </w:rPr>
        <w:t>Nell’occasione, IAPB Italia ETS promuove momenti di screening gratuito e consulenze in oltre 90 città italiane grazie</w:t>
      </w:r>
      <w:r w:rsidR="00B534BC">
        <w:rPr>
          <w:rFonts w:asciiTheme="minorHAnsi" w:hAnsiTheme="minorHAnsi" w:cstheme="minorHAnsi"/>
        </w:rPr>
        <w:t xml:space="preserve"> alla </w:t>
      </w:r>
      <w:r w:rsidR="009D4B9E">
        <w:rPr>
          <w:rFonts w:asciiTheme="minorHAnsi" w:hAnsiTheme="minorHAnsi" w:cstheme="minorHAnsi"/>
        </w:rPr>
        <w:t xml:space="preserve">significativa </w:t>
      </w:r>
      <w:r w:rsidR="00B534BC">
        <w:rPr>
          <w:rFonts w:asciiTheme="minorHAnsi" w:hAnsiTheme="minorHAnsi" w:cstheme="minorHAnsi"/>
        </w:rPr>
        <w:t>collaborazione delle strutture territoriali dell’Unione Italiana dei Ciechi e</w:t>
      </w:r>
      <w:r w:rsidR="009D4B9E">
        <w:rPr>
          <w:rFonts w:asciiTheme="minorHAnsi" w:hAnsiTheme="minorHAnsi" w:cstheme="minorHAnsi"/>
        </w:rPr>
        <w:t xml:space="preserve"> degli </w:t>
      </w:r>
      <w:r w:rsidR="00B534BC">
        <w:rPr>
          <w:rFonts w:asciiTheme="minorHAnsi" w:hAnsiTheme="minorHAnsi" w:cstheme="minorHAnsi"/>
        </w:rPr>
        <w:t>Ipovedenti</w:t>
      </w:r>
      <w:r w:rsidR="00756058">
        <w:rPr>
          <w:rFonts w:asciiTheme="minorHAnsi" w:hAnsiTheme="minorHAnsi" w:cstheme="minorHAnsi"/>
        </w:rPr>
        <w:t xml:space="preserve"> per tradurre il concetto di prevenzione in attività </w:t>
      </w:r>
      <w:r w:rsidR="009D4B9E">
        <w:rPr>
          <w:rFonts w:asciiTheme="minorHAnsi" w:hAnsiTheme="minorHAnsi" w:cstheme="minorHAnsi"/>
        </w:rPr>
        <w:t xml:space="preserve">sanitarie </w:t>
      </w:r>
      <w:r w:rsidR="00756058">
        <w:rPr>
          <w:rFonts w:asciiTheme="minorHAnsi" w:hAnsiTheme="minorHAnsi" w:cstheme="minorHAnsi"/>
        </w:rPr>
        <w:t>reali, occasioni di salute, momenti di educazione sanitaria</w:t>
      </w:r>
      <w:r w:rsidR="00E326B9">
        <w:rPr>
          <w:rFonts w:asciiTheme="minorHAnsi" w:hAnsiTheme="minorHAnsi" w:cstheme="minorHAnsi"/>
        </w:rPr>
        <w:t>.</w:t>
      </w:r>
    </w:p>
    <w:p w:rsidR="00756058" w:rsidRDefault="00756058" w:rsidP="007459C3">
      <w:pPr>
        <w:pStyle w:val="NormaleWeb"/>
        <w:spacing w:before="0" w:beforeAutospacing="0" w:after="0" w:afterAutospacing="0"/>
        <w:jc w:val="both"/>
        <w:rPr>
          <w:rFonts w:asciiTheme="minorHAnsi" w:hAnsiTheme="minorHAnsi" w:cstheme="minorHAnsi"/>
        </w:rPr>
      </w:pPr>
    </w:p>
    <w:p w:rsidR="0054371B" w:rsidRDefault="0054371B" w:rsidP="00A752A9">
      <w:pPr>
        <w:pStyle w:val="NormaleWeb"/>
        <w:spacing w:before="0" w:beforeAutospacing="0" w:after="0" w:afterAutospacing="0"/>
        <w:jc w:val="both"/>
        <w:rPr>
          <w:rFonts w:asciiTheme="minorHAnsi" w:hAnsiTheme="minorHAnsi" w:cstheme="minorHAnsi"/>
        </w:rPr>
      </w:pPr>
      <w:r>
        <w:rPr>
          <w:rFonts w:asciiTheme="minorHAnsi" w:hAnsiTheme="minorHAnsi" w:cstheme="minorHAnsi"/>
        </w:rPr>
        <w:t>Le iniziative sono state presentate questa mattina presso l’</w:t>
      </w:r>
      <w:r w:rsidRPr="0054371B">
        <w:rPr>
          <w:rFonts w:asciiTheme="minorHAnsi" w:hAnsiTheme="minorHAnsi" w:cstheme="minorHAnsi"/>
        </w:rPr>
        <w:t>Auditorium Cosimo Piccinno</w:t>
      </w:r>
      <w:r>
        <w:rPr>
          <w:rFonts w:asciiTheme="minorHAnsi" w:hAnsiTheme="minorHAnsi" w:cstheme="minorHAnsi"/>
        </w:rPr>
        <w:t xml:space="preserve"> del</w:t>
      </w:r>
      <w:r w:rsidRPr="0054371B">
        <w:rPr>
          <w:rFonts w:asciiTheme="minorHAnsi" w:hAnsiTheme="minorHAnsi" w:cstheme="minorHAnsi"/>
        </w:rPr>
        <w:t xml:space="preserve"> Ministero della Salute</w:t>
      </w:r>
      <w:r>
        <w:rPr>
          <w:rFonts w:asciiTheme="minorHAnsi" w:hAnsiTheme="minorHAnsi" w:cstheme="minorHAnsi"/>
        </w:rPr>
        <w:t xml:space="preserve"> alla presenza di </w:t>
      </w:r>
      <w:r w:rsidR="00756058">
        <w:rPr>
          <w:rFonts w:asciiTheme="minorHAnsi" w:hAnsiTheme="minorHAnsi" w:cstheme="minorHAnsi"/>
        </w:rPr>
        <w:t xml:space="preserve">rappresentanti </w:t>
      </w:r>
      <w:r w:rsidR="00095A08">
        <w:rPr>
          <w:rFonts w:asciiTheme="minorHAnsi" w:hAnsiTheme="minorHAnsi" w:cstheme="minorHAnsi"/>
        </w:rPr>
        <w:t>ministeriali</w:t>
      </w:r>
      <w:r w:rsidR="00756058">
        <w:rPr>
          <w:rFonts w:asciiTheme="minorHAnsi" w:hAnsiTheme="minorHAnsi" w:cstheme="minorHAnsi"/>
        </w:rPr>
        <w:t xml:space="preserve">, della comunità </w:t>
      </w:r>
      <w:r w:rsidR="007B7D57">
        <w:rPr>
          <w:rFonts w:asciiTheme="minorHAnsi" w:hAnsiTheme="minorHAnsi" w:cstheme="minorHAnsi"/>
        </w:rPr>
        <w:t>s</w:t>
      </w:r>
      <w:r w:rsidR="00756058">
        <w:rPr>
          <w:rFonts w:asciiTheme="minorHAnsi" w:hAnsiTheme="minorHAnsi" w:cstheme="minorHAnsi"/>
        </w:rPr>
        <w:t>cientifica e della società civile.</w:t>
      </w:r>
    </w:p>
    <w:p w:rsidR="0054371B" w:rsidRDefault="0054371B" w:rsidP="00A752A9">
      <w:pPr>
        <w:pStyle w:val="NormaleWeb"/>
        <w:spacing w:before="0" w:beforeAutospacing="0" w:after="0" w:afterAutospacing="0"/>
        <w:jc w:val="both"/>
        <w:rPr>
          <w:rFonts w:asciiTheme="minorHAnsi" w:hAnsiTheme="minorHAnsi" w:cstheme="minorHAnsi"/>
        </w:rPr>
      </w:pPr>
    </w:p>
    <w:p w:rsidR="00A752A9" w:rsidRDefault="0054371B" w:rsidP="00A752A9">
      <w:pPr>
        <w:pStyle w:val="NormaleWeb"/>
        <w:spacing w:before="0" w:beforeAutospacing="0" w:after="0" w:afterAutospacing="0"/>
        <w:jc w:val="both"/>
        <w:rPr>
          <w:rFonts w:asciiTheme="minorHAnsi" w:hAnsiTheme="minorHAnsi" w:cstheme="minorHAnsi"/>
        </w:rPr>
      </w:pPr>
      <w:r>
        <w:rPr>
          <w:rFonts w:asciiTheme="minorHAnsi" w:hAnsiTheme="minorHAnsi" w:cstheme="minorHAnsi"/>
        </w:rPr>
        <w:t>Per IAPB Italia, “</w:t>
      </w:r>
      <w:r w:rsidR="0049468B" w:rsidRPr="0049468B">
        <w:rPr>
          <w:rFonts w:asciiTheme="minorHAnsi" w:hAnsiTheme="minorHAnsi" w:cstheme="minorHAnsi"/>
        </w:rPr>
        <w:t xml:space="preserve">La salute visiva rappresenta oggi una delle principali sfide di sanità pubblica a livello mondiale. Secondo l'Organizzazione Mondiale della Sanità, </w:t>
      </w:r>
      <w:r w:rsidR="0049468B" w:rsidRPr="00A752A9">
        <w:rPr>
          <w:rFonts w:asciiTheme="minorHAnsi" w:hAnsiTheme="minorHAnsi" w:cstheme="minorHAnsi"/>
          <w:b/>
          <w:bCs/>
        </w:rPr>
        <w:t>oltre 2,2 miliardi di persone convivono con una riduzione della vista o con cecità e, in almeno la metà dei casi, la perdita visiva potrebbe essere prevenuta o trattata efficacemente attraverso diagnosi precoce, cure appropriate e accesso ai servizi.</w:t>
      </w:r>
      <w:r w:rsidR="0049468B" w:rsidRPr="0049468B">
        <w:rPr>
          <w:rFonts w:asciiTheme="minorHAnsi" w:hAnsiTheme="minorHAnsi" w:cstheme="minorHAnsi"/>
        </w:rPr>
        <w:t xml:space="preserve"> La vista, tuttavia, non è soltanto una questione di numeri. È una risorsa essenziale che accompagna ogni fase della vita e condiziona l'apprendimento, la produttività, l'autonomia personale, la partecipazione sociale e la qualità della vita. </w:t>
      </w:r>
      <w:r w:rsidR="0049468B" w:rsidRPr="00A752A9">
        <w:rPr>
          <w:rFonts w:asciiTheme="minorHAnsi" w:hAnsiTheme="minorHAnsi" w:cstheme="minorHAnsi"/>
          <w:b/>
          <w:bCs/>
        </w:rPr>
        <w:t>L'Italia è uno dei Paesi più longevi al mondo e si trova oggi ad affrontare una crescita costante delle patologie oculari cronico-degenerative</w:t>
      </w:r>
      <w:r w:rsidR="0049468B" w:rsidRPr="0049468B">
        <w:rPr>
          <w:rFonts w:asciiTheme="minorHAnsi" w:hAnsiTheme="minorHAnsi" w:cstheme="minorHAnsi"/>
        </w:rPr>
        <w:t xml:space="preserve"> legate all'invecchiamento come glaucoma, degenerazione maculare legata all'età e retinopatia diabetica,</w:t>
      </w:r>
      <w:r w:rsidR="007566E4">
        <w:rPr>
          <w:rFonts w:asciiTheme="minorHAnsi" w:hAnsiTheme="minorHAnsi" w:cstheme="minorHAnsi"/>
        </w:rPr>
        <w:t xml:space="preserve"> di cui si stima siano </w:t>
      </w:r>
      <w:r w:rsidR="007566E4" w:rsidRPr="009713D2">
        <w:rPr>
          <w:rFonts w:asciiTheme="minorHAnsi" w:hAnsiTheme="minorHAnsi" w:cstheme="minorHAnsi"/>
          <w:b/>
        </w:rPr>
        <w:t>affette in Italia oltre 3 milioni di persone</w:t>
      </w:r>
      <w:r w:rsidR="007B7D57">
        <w:rPr>
          <w:rFonts w:asciiTheme="minorHAnsi" w:hAnsiTheme="minorHAnsi" w:cstheme="minorHAnsi"/>
        </w:rPr>
        <w:t xml:space="preserve">. Inoltre va citato </w:t>
      </w:r>
      <w:r w:rsidR="0049468B" w:rsidRPr="0049468B">
        <w:rPr>
          <w:rFonts w:asciiTheme="minorHAnsi" w:hAnsiTheme="minorHAnsi" w:cstheme="minorHAnsi"/>
        </w:rPr>
        <w:t xml:space="preserve">il rapido incremento della </w:t>
      </w:r>
      <w:r w:rsidR="0049468B" w:rsidRPr="009713D2">
        <w:rPr>
          <w:rFonts w:asciiTheme="minorHAnsi" w:hAnsiTheme="minorHAnsi" w:cstheme="minorHAnsi"/>
          <w:b/>
        </w:rPr>
        <w:t>miopia</w:t>
      </w:r>
      <w:r w:rsidR="0049468B" w:rsidRPr="0049468B">
        <w:rPr>
          <w:rFonts w:asciiTheme="minorHAnsi" w:hAnsiTheme="minorHAnsi" w:cstheme="minorHAnsi"/>
        </w:rPr>
        <w:t xml:space="preserve"> nelle </w:t>
      </w:r>
      <w:r w:rsidR="0049468B" w:rsidRPr="009713D2">
        <w:rPr>
          <w:rFonts w:asciiTheme="minorHAnsi" w:hAnsiTheme="minorHAnsi" w:cstheme="minorHAnsi"/>
          <w:b/>
        </w:rPr>
        <w:t>giovani generazioni</w:t>
      </w:r>
      <w:r w:rsidR="0049468B" w:rsidRPr="0049468B">
        <w:rPr>
          <w:rFonts w:asciiTheme="minorHAnsi" w:hAnsiTheme="minorHAnsi" w:cstheme="minorHAnsi"/>
        </w:rPr>
        <w:t xml:space="preserve">, favorito anche dai cambiamenti degli stili di vita e </w:t>
      </w:r>
      <w:r w:rsidR="0049468B" w:rsidRPr="009713D2">
        <w:rPr>
          <w:rFonts w:asciiTheme="minorHAnsi" w:hAnsiTheme="minorHAnsi" w:cstheme="minorHAnsi"/>
          <w:b/>
        </w:rPr>
        <w:t xml:space="preserve">dall'aumento del tempo trascorso negli ambienti chiusi </w:t>
      </w:r>
      <w:r w:rsidR="0049468B" w:rsidRPr="009713D2">
        <w:rPr>
          <w:rFonts w:asciiTheme="minorHAnsi" w:hAnsiTheme="minorHAnsi" w:cstheme="minorHAnsi"/>
        </w:rPr>
        <w:t>e davanti agli</w:t>
      </w:r>
      <w:r w:rsidR="0049468B" w:rsidRPr="009713D2">
        <w:rPr>
          <w:rFonts w:asciiTheme="minorHAnsi" w:hAnsiTheme="minorHAnsi" w:cstheme="minorHAnsi"/>
          <w:b/>
        </w:rPr>
        <w:t xml:space="preserve"> schermi digitali</w:t>
      </w:r>
      <w:r w:rsidR="005452A8">
        <w:rPr>
          <w:rFonts w:asciiTheme="minorHAnsi" w:hAnsiTheme="minorHAnsi" w:cstheme="minorHAnsi"/>
        </w:rPr>
        <w:t xml:space="preserve">: nel </w:t>
      </w:r>
      <w:r w:rsidR="005452A8" w:rsidRPr="009713D2">
        <w:rPr>
          <w:rFonts w:asciiTheme="minorHAnsi" w:hAnsiTheme="minorHAnsi" w:cstheme="minorHAnsi"/>
          <w:b/>
        </w:rPr>
        <w:t>1990</w:t>
      </w:r>
      <w:r w:rsidR="005452A8">
        <w:rPr>
          <w:rFonts w:asciiTheme="minorHAnsi" w:hAnsiTheme="minorHAnsi" w:cstheme="minorHAnsi"/>
        </w:rPr>
        <w:t xml:space="preserve"> a livello globale circa il </w:t>
      </w:r>
      <w:r w:rsidR="005452A8" w:rsidRPr="009713D2">
        <w:rPr>
          <w:rFonts w:asciiTheme="minorHAnsi" w:hAnsiTheme="minorHAnsi" w:cstheme="minorHAnsi"/>
          <w:b/>
        </w:rPr>
        <w:t>25%</w:t>
      </w:r>
      <w:r w:rsidR="005452A8">
        <w:rPr>
          <w:rFonts w:asciiTheme="minorHAnsi" w:hAnsiTheme="minorHAnsi" w:cstheme="minorHAnsi"/>
        </w:rPr>
        <w:t xml:space="preserve"> dei </w:t>
      </w:r>
      <w:r w:rsidR="005452A8" w:rsidRPr="009713D2">
        <w:rPr>
          <w:rFonts w:asciiTheme="minorHAnsi" w:hAnsiTheme="minorHAnsi" w:cstheme="minorHAnsi"/>
          <w:b/>
        </w:rPr>
        <w:t>bambini e degli adolescenti</w:t>
      </w:r>
      <w:r w:rsidR="005452A8">
        <w:rPr>
          <w:rFonts w:asciiTheme="minorHAnsi" w:hAnsiTheme="minorHAnsi" w:cstheme="minorHAnsi"/>
        </w:rPr>
        <w:t xml:space="preserve"> erano </w:t>
      </w:r>
      <w:r w:rsidR="005452A8" w:rsidRPr="009713D2">
        <w:rPr>
          <w:rFonts w:asciiTheme="minorHAnsi" w:hAnsiTheme="minorHAnsi" w:cstheme="minorHAnsi"/>
          <w:b/>
        </w:rPr>
        <w:t>miopi</w:t>
      </w:r>
      <w:r w:rsidR="005452A8">
        <w:rPr>
          <w:rFonts w:asciiTheme="minorHAnsi" w:hAnsiTheme="minorHAnsi" w:cstheme="minorHAnsi"/>
        </w:rPr>
        <w:t xml:space="preserve">, nel </w:t>
      </w:r>
      <w:r w:rsidR="005452A8" w:rsidRPr="009713D2">
        <w:rPr>
          <w:rFonts w:asciiTheme="minorHAnsi" w:hAnsiTheme="minorHAnsi" w:cstheme="minorHAnsi"/>
          <w:b/>
        </w:rPr>
        <w:t>2023</w:t>
      </w:r>
      <w:r w:rsidR="005452A8">
        <w:rPr>
          <w:rFonts w:asciiTheme="minorHAnsi" w:hAnsiTheme="minorHAnsi" w:cstheme="minorHAnsi"/>
        </w:rPr>
        <w:t xml:space="preserve"> quasi il </w:t>
      </w:r>
      <w:r w:rsidR="005452A8" w:rsidRPr="009713D2">
        <w:rPr>
          <w:rFonts w:asciiTheme="minorHAnsi" w:hAnsiTheme="minorHAnsi" w:cstheme="minorHAnsi"/>
          <w:b/>
        </w:rPr>
        <w:t>36%</w:t>
      </w:r>
      <w:r w:rsidR="005452A8" w:rsidRPr="009713D2">
        <w:rPr>
          <w:rFonts w:asciiTheme="minorHAnsi" w:hAnsiTheme="minorHAnsi" w:cstheme="minorHAnsi"/>
        </w:rPr>
        <w:t>,</w:t>
      </w:r>
      <w:r w:rsidR="005452A8">
        <w:rPr>
          <w:rFonts w:asciiTheme="minorHAnsi" w:hAnsiTheme="minorHAnsi" w:cstheme="minorHAnsi"/>
        </w:rPr>
        <w:t xml:space="preserve"> nel </w:t>
      </w:r>
      <w:r w:rsidR="005452A8" w:rsidRPr="009713D2">
        <w:rPr>
          <w:rFonts w:asciiTheme="minorHAnsi" w:hAnsiTheme="minorHAnsi" w:cstheme="minorHAnsi"/>
          <w:b/>
        </w:rPr>
        <w:t>2050</w:t>
      </w:r>
      <w:r w:rsidR="005452A8">
        <w:rPr>
          <w:rFonts w:asciiTheme="minorHAnsi" w:hAnsiTheme="minorHAnsi" w:cstheme="minorHAnsi"/>
        </w:rPr>
        <w:t xml:space="preserve"> si stima raggiungano circa il </w:t>
      </w:r>
      <w:r w:rsidR="005452A8" w:rsidRPr="009713D2">
        <w:rPr>
          <w:rFonts w:asciiTheme="minorHAnsi" w:hAnsiTheme="minorHAnsi" w:cstheme="minorHAnsi"/>
          <w:b/>
        </w:rPr>
        <w:t>40%</w:t>
      </w:r>
      <w:r w:rsidR="005452A8" w:rsidRPr="009713D2">
        <w:rPr>
          <w:rFonts w:asciiTheme="minorHAnsi" w:hAnsiTheme="minorHAnsi" w:cstheme="minorHAnsi"/>
        </w:rPr>
        <w:t>,</w:t>
      </w:r>
      <w:r w:rsidR="005452A8">
        <w:rPr>
          <w:rFonts w:asciiTheme="minorHAnsi" w:hAnsiTheme="minorHAnsi" w:cstheme="minorHAnsi"/>
        </w:rPr>
        <w:t xml:space="preserve"> pari a </w:t>
      </w:r>
      <w:r w:rsidR="005452A8" w:rsidRPr="009713D2">
        <w:rPr>
          <w:rFonts w:asciiTheme="minorHAnsi" w:hAnsiTheme="minorHAnsi" w:cstheme="minorHAnsi"/>
          <w:b/>
        </w:rPr>
        <w:t>740 milioni</w:t>
      </w:r>
      <w:r w:rsidR="007B7D57">
        <w:rPr>
          <w:rFonts w:asciiTheme="minorHAnsi" w:hAnsiTheme="minorHAnsi" w:cstheme="minorHAnsi"/>
        </w:rPr>
        <w:t>”</w:t>
      </w:r>
      <w:r w:rsidR="0049468B" w:rsidRPr="0049468B">
        <w:rPr>
          <w:rFonts w:asciiTheme="minorHAnsi" w:hAnsiTheme="minorHAnsi" w:cstheme="minorHAnsi"/>
        </w:rPr>
        <w:t xml:space="preserve">. </w:t>
      </w:r>
    </w:p>
    <w:p w:rsidR="00A752A9" w:rsidRDefault="00A752A9" w:rsidP="00A752A9">
      <w:pPr>
        <w:pStyle w:val="NormaleWeb"/>
        <w:spacing w:before="0" w:beforeAutospacing="0" w:after="0" w:afterAutospacing="0"/>
        <w:jc w:val="both"/>
        <w:rPr>
          <w:rFonts w:asciiTheme="minorHAnsi" w:hAnsiTheme="minorHAnsi" w:cstheme="minorHAnsi"/>
        </w:rPr>
      </w:pPr>
    </w:p>
    <w:p w:rsidR="00B534BC" w:rsidRDefault="00A752A9" w:rsidP="00A752A9">
      <w:pPr>
        <w:pStyle w:val="NormaleWeb"/>
        <w:spacing w:before="0" w:beforeAutospacing="0" w:after="0" w:afterAutospacing="0"/>
        <w:jc w:val="both"/>
        <w:rPr>
          <w:rFonts w:asciiTheme="minorHAnsi" w:hAnsiTheme="minorHAnsi" w:cstheme="minorHAnsi"/>
          <w:i/>
          <w:iCs/>
        </w:rPr>
      </w:pPr>
      <w:r>
        <w:rPr>
          <w:rFonts w:asciiTheme="minorHAnsi" w:hAnsiTheme="minorHAnsi" w:cstheme="minorHAnsi"/>
        </w:rPr>
        <w:t xml:space="preserve">Per </w:t>
      </w:r>
      <w:r w:rsidRPr="00A752A9">
        <w:rPr>
          <w:rFonts w:asciiTheme="minorHAnsi" w:hAnsiTheme="minorHAnsi" w:cstheme="minorHAnsi"/>
          <w:b/>
          <w:bCs/>
        </w:rPr>
        <w:t>Mario Barbuto, presidente d</w:t>
      </w:r>
      <w:r w:rsidR="00371CAD">
        <w:rPr>
          <w:rFonts w:asciiTheme="minorHAnsi" w:hAnsiTheme="minorHAnsi" w:cstheme="minorHAnsi"/>
          <w:b/>
          <w:bCs/>
        </w:rPr>
        <w:t>ella Fondazione</w:t>
      </w:r>
      <w:r w:rsidRPr="00A752A9">
        <w:rPr>
          <w:rFonts w:asciiTheme="minorHAnsi" w:hAnsiTheme="minorHAnsi" w:cstheme="minorHAnsi"/>
          <w:b/>
          <w:bCs/>
        </w:rPr>
        <w:t xml:space="preserve"> IAPB Italia e dell’Unione Italiana Ciechi e Ipovedenti,</w:t>
      </w:r>
      <w:r>
        <w:rPr>
          <w:rFonts w:asciiTheme="minorHAnsi" w:hAnsiTheme="minorHAnsi" w:cstheme="minorHAnsi"/>
        </w:rPr>
        <w:t xml:space="preserve"> </w:t>
      </w:r>
      <w:r w:rsidRPr="00A752A9">
        <w:rPr>
          <w:rFonts w:asciiTheme="minorHAnsi" w:hAnsiTheme="minorHAnsi" w:cstheme="minorHAnsi"/>
          <w:i/>
          <w:iCs/>
        </w:rPr>
        <w:t>“</w:t>
      </w:r>
      <w:r w:rsidR="00B534BC" w:rsidRPr="00B534BC">
        <w:rPr>
          <w:rFonts w:asciiTheme="minorHAnsi" w:hAnsiTheme="minorHAnsi" w:cstheme="minorHAnsi"/>
          <w:i/>
          <w:iCs/>
        </w:rPr>
        <w:t>La vista è un bene così presente nella nostra vita quotidiana che spesso finiamo per darlo per scontato. Io so, per esperienza personale, quanto profondamente la sua perdita possa cambiare il modo di vivere, di muoversi, di lavorare e di entrare in relazione con gli altri. È per questo che dobbiamo aiutare le persone a comprendere, fin da giovani, quanto sia prezioso vedere e quanto sia importante prendersi cura dei propri occhi lungo tutto l’arco della vita. La prevenzione non è un gesto occasionale</w:t>
      </w:r>
      <w:r w:rsidR="00E326B9">
        <w:rPr>
          <w:rFonts w:asciiTheme="minorHAnsi" w:hAnsiTheme="minorHAnsi" w:cstheme="minorHAnsi"/>
          <w:i/>
          <w:iCs/>
        </w:rPr>
        <w:t xml:space="preserve"> ma una pratica quotidiana. </w:t>
      </w:r>
      <w:r w:rsidR="00B351CF">
        <w:rPr>
          <w:rFonts w:asciiTheme="minorHAnsi" w:hAnsiTheme="minorHAnsi" w:cstheme="minorHAnsi"/>
          <w:i/>
          <w:iCs/>
        </w:rPr>
        <w:t>Non ci stancheremo mai di lavorare perché mai nessuno possa perdere la vista per cause evitabili, perché siamo profondamente convinti che la vista è vita</w:t>
      </w:r>
      <w:r w:rsidR="007B7D57">
        <w:rPr>
          <w:rFonts w:asciiTheme="minorHAnsi" w:hAnsiTheme="minorHAnsi" w:cstheme="minorHAnsi"/>
          <w:i/>
          <w:iCs/>
        </w:rPr>
        <w:t>”</w:t>
      </w:r>
      <w:r w:rsidR="00B351CF">
        <w:rPr>
          <w:rFonts w:asciiTheme="minorHAnsi" w:hAnsiTheme="minorHAnsi" w:cstheme="minorHAnsi"/>
          <w:i/>
          <w:iCs/>
        </w:rPr>
        <w:t>.</w:t>
      </w:r>
    </w:p>
    <w:p w:rsidR="007B7D57" w:rsidRDefault="007B7D57" w:rsidP="00A752A9">
      <w:pPr>
        <w:pStyle w:val="NormaleWeb"/>
        <w:spacing w:before="0" w:beforeAutospacing="0" w:after="0" w:afterAutospacing="0"/>
        <w:jc w:val="both"/>
        <w:rPr>
          <w:rFonts w:asciiTheme="minorHAnsi" w:hAnsiTheme="minorHAnsi" w:cstheme="minorHAnsi"/>
          <w:i/>
          <w:iCs/>
        </w:rPr>
      </w:pPr>
    </w:p>
    <w:p w:rsidR="007B7D57" w:rsidRDefault="007B7D57" w:rsidP="00A752A9">
      <w:pPr>
        <w:pStyle w:val="NormaleWeb"/>
        <w:spacing w:before="0" w:beforeAutospacing="0" w:after="0" w:afterAutospacing="0"/>
        <w:jc w:val="both"/>
        <w:rPr>
          <w:rFonts w:asciiTheme="minorHAnsi" w:hAnsiTheme="minorHAnsi" w:cstheme="minorHAnsi"/>
          <w:i/>
          <w:iCs/>
        </w:rPr>
      </w:pPr>
      <w:r>
        <w:rPr>
          <w:rFonts w:asciiTheme="minorHAnsi" w:hAnsiTheme="minorHAnsi" w:cstheme="minorHAnsi"/>
        </w:rPr>
        <w:t xml:space="preserve">La </w:t>
      </w:r>
      <w:r w:rsidRPr="009713D2">
        <w:rPr>
          <w:rFonts w:asciiTheme="minorHAnsi" w:hAnsiTheme="minorHAnsi" w:cstheme="minorHAnsi"/>
          <w:b/>
        </w:rPr>
        <w:t>Giornata mondiale della vista gode dell’Alto Patronato della Repubblica Italiana.</w:t>
      </w:r>
      <w:r>
        <w:rPr>
          <w:rFonts w:asciiTheme="minorHAnsi" w:hAnsiTheme="minorHAnsi" w:cstheme="minorHAnsi"/>
        </w:rPr>
        <w:t xml:space="preserve"> Per sensibilizzare sull’importanza della prevenzione, IAPB Italia ETS ha anche realizzato un murales tattile in via Galvani (Testaccio) a Roma. Per Barbuto “</w:t>
      </w:r>
      <w:r>
        <w:rPr>
          <w:rFonts w:asciiTheme="minorHAnsi" w:hAnsiTheme="minorHAnsi" w:cstheme="minorHAnsi"/>
          <w:i/>
          <w:iCs/>
        </w:rPr>
        <w:t xml:space="preserve">Un’opera unica, così bella che la vede anche un cieco. </w:t>
      </w:r>
      <w:r>
        <w:rPr>
          <w:rFonts w:asciiTheme="minorHAnsi" w:hAnsiTheme="minorHAnsi" w:cstheme="minorHAnsi"/>
        </w:rPr>
        <w:t xml:space="preserve"> </w:t>
      </w:r>
      <w:r>
        <w:rPr>
          <w:rFonts w:asciiTheme="minorHAnsi" w:hAnsiTheme="minorHAnsi" w:cstheme="minorHAnsi"/>
          <w:i/>
          <w:iCs/>
        </w:rPr>
        <w:t>La vista non va semplicemente conservata, va custodita per tutta la vita</w:t>
      </w:r>
      <w:r w:rsidR="00855392">
        <w:rPr>
          <w:rFonts w:asciiTheme="minorHAnsi" w:hAnsiTheme="minorHAnsi" w:cstheme="minorHAnsi"/>
          <w:i/>
          <w:iCs/>
        </w:rPr>
        <w:t>. C</w:t>
      </w:r>
      <w:r>
        <w:rPr>
          <w:rFonts w:asciiTheme="minorHAnsi" w:hAnsiTheme="minorHAnsi" w:cstheme="minorHAnsi"/>
          <w:i/>
          <w:iCs/>
        </w:rPr>
        <w:t>ome la perla rappresentata nel murale tattile</w:t>
      </w:r>
      <w:r w:rsidRPr="00B351CF">
        <w:rPr>
          <w:rFonts w:asciiTheme="minorHAnsi" w:hAnsiTheme="minorHAnsi" w:cstheme="minorHAnsi"/>
          <w:i/>
          <w:iCs/>
        </w:rPr>
        <w:t xml:space="preserve"> </w:t>
      </w:r>
      <w:r>
        <w:rPr>
          <w:rFonts w:asciiTheme="minorHAnsi" w:hAnsiTheme="minorHAnsi" w:cstheme="minorHAnsi"/>
          <w:i/>
          <w:iCs/>
        </w:rPr>
        <w:t>cha abbiamo realizzato</w:t>
      </w:r>
      <w:r w:rsidR="00855392">
        <w:rPr>
          <w:rFonts w:asciiTheme="minorHAnsi" w:hAnsiTheme="minorHAnsi" w:cstheme="minorHAnsi"/>
          <w:i/>
          <w:iCs/>
        </w:rPr>
        <w:t>”</w:t>
      </w:r>
      <w:r>
        <w:rPr>
          <w:rFonts w:asciiTheme="minorHAnsi" w:hAnsiTheme="minorHAnsi" w:cstheme="minorHAnsi"/>
          <w:i/>
          <w:iCs/>
        </w:rPr>
        <w:t>.</w:t>
      </w:r>
    </w:p>
    <w:p w:rsidR="00B534BC" w:rsidRDefault="00B534BC" w:rsidP="00A752A9">
      <w:pPr>
        <w:pStyle w:val="NormaleWeb"/>
        <w:spacing w:before="0" w:beforeAutospacing="0" w:after="0" w:afterAutospacing="0"/>
        <w:jc w:val="both"/>
        <w:rPr>
          <w:rFonts w:asciiTheme="minorHAnsi" w:hAnsiTheme="minorHAnsi" w:cstheme="minorHAnsi"/>
          <w:i/>
          <w:iCs/>
        </w:rPr>
      </w:pPr>
    </w:p>
    <w:p w:rsidR="00B534BC" w:rsidRDefault="00B534BC" w:rsidP="00A752A9">
      <w:pPr>
        <w:pStyle w:val="NormaleWeb"/>
        <w:spacing w:before="0" w:beforeAutospacing="0" w:after="0" w:afterAutospacing="0"/>
        <w:jc w:val="both"/>
        <w:rPr>
          <w:rFonts w:asciiTheme="minorHAnsi" w:hAnsiTheme="minorHAnsi" w:cstheme="minorHAnsi"/>
          <w:i/>
          <w:iCs/>
        </w:rPr>
      </w:pPr>
    </w:p>
    <w:p w:rsidR="0092250D" w:rsidRDefault="0092250D" w:rsidP="00A752A9">
      <w:pPr>
        <w:pStyle w:val="NormaleWeb"/>
        <w:spacing w:before="0" w:beforeAutospacing="0" w:after="0" w:afterAutospacing="0"/>
        <w:jc w:val="both"/>
        <w:rPr>
          <w:rFonts w:asciiTheme="minorHAnsi" w:hAnsiTheme="minorHAnsi" w:cstheme="minorHAnsi"/>
        </w:rPr>
      </w:pPr>
      <w:r>
        <w:rPr>
          <w:rFonts w:asciiTheme="minorHAnsi" w:hAnsiTheme="minorHAnsi" w:cstheme="minorHAnsi"/>
        </w:rPr>
        <w:t xml:space="preserve">Per conoscere tutte le iniziative sul territorio: </w:t>
      </w:r>
      <w:hyperlink r:id="rId7" w:history="1">
        <w:r w:rsidR="00B351CF" w:rsidRPr="008A7CAA">
          <w:rPr>
            <w:rStyle w:val="Collegamentoipertestuale"/>
            <w:rFonts w:asciiTheme="minorHAnsi" w:hAnsiTheme="minorHAnsi" w:cstheme="minorHAnsi"/>
          </w:rPr>
          <w:t>www.giornatamondialedellavista.it</w:t>
        </w:r>
      </w:hyperlink>
      <w:r w:rsidR="00B351CF">
        <w:rPr>
          <w:rStyle w:val="Collegamentoipertestuale"/>
          <w:rFonts w:asciiTheme="minorHAnsi" w:hAnsiTheme="minorHAnsi" w:cstheme="minorHAnsi"/>
        </w:rPr>
        <w:t xml:space="preserve"> </w:t>
      </w:r>
    </w:p>
    <w:p w:rsidR="00A752A9" w:rsidRDefault="00A752A9" w:rsidP="00FC68B9">
      <w:pPr>
        <w:pStyle w:val="NormaleWeb"/>
        <w:spacing w:before="0" w:beforeAutospacing="0" w:after="0" w:afterAutospacing="0"/>
        <w:rPr>
          <w:rFonts w:asciiTheme="minorHAnsi" w:hAnsiTheme="minorHAnsi" w:cstheme="minorHAnsi"/>
        </w:rPr>
      </w:pPr>
    </w:p>
    <w:p w:rsidR="00FC68B9" w:rsidRPr="00EF2EEE" w:rsidRDefault="00FC68B9" w:rsidP="00EF2EEE">
      <w:pPr>
        <w:pStyle w:val="NormaleWeb"/>
        <w:spacing w:before="0" w:beforeAutospacing="0" w:after="0" w:afterAutospacing="0"/>
        <w:rPr>
          <w:rFonts w:asciiTheme="minorHAnsi" w:hAnsiTheme="minorHAnsi" w:cstheme="minorHAnsi"/>
        </w:rPr>
      </w:pPr>
    </w:p>
    <w:sectPr w:rsidR="00FC68B9" w:rsidRPr="00EF2EE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B30"/>
    <w:rsid w:val="00001C00"/>
    <w:rsid w:val="00095A08"/>
    <w:rsid w:val="00110B6E"/>
    <w:rsid w:val="00140518"/>
    <w:rsid w:val="001B7A83"/>
    <w:rsid w:val="00220AA5"/>
    <w:rsid w:val="002852D6"/>
    <w:rsid w:val="00295597"/>
    <w:rsid w:val="002E3EA6"/>
    <w:rsid w:val="0030447C"/>
    <w:rsid w:val="00371CAD"/>
    <w:rsid w:val="003A29A9"/>
    <w:rsid w:val="003B5D43"/>
    <w:rsid w:val="003D7440"/>
    <w:rsid w:val="00421FA4"/>
    <w:rsid w:val="00483220"/>
    <w:rsid w:val="0049468B"/>
    <w:rsid w:val="004C351F"/>
    <w:rsid w:val="0054371B"/>
    <w:rsid w:val="005452A8"/>
    <w:rsid w:val="005C3FFD"/>
    <w:rsid w:val="006758FE"/>
    <w:rsid w:val="00706079"/>
    <w:rsid w:val="007459C3"/>
    <w:rsid w:val="00756058"/>
    <w:rsid w:val="007566E4"/>
    <w:rsid w:val="007605FA"/>
    <w:rsid w:val="007A0A1C"/>
    <w:rsid w:val="007B7D57"/>
    <w:rsid w:val="007C16E2"/>
    <w:rsid w:val="00826DDB"/>
    <w:rsid w:val="00855392"/>
    <w:rsid w:val="00874B30"/>
    <w:rsid w:val="0092250D"/>
    <w:rsid w:val="009227CB"/>
    <w:rsid w:val="00945B36"/>
    <w:rsid w:val="00951C7B"/>
    <w:rsid w:val="009655F5"/>
    <w:rsid w:val="009713D2"/>
    <w:rsid w:val="00994DE7"/>
    <w:rsid w:val="009D4B9E"/>
    <w:rsid w:val="009E0E4C"/>
    <w:rsid w:val="009E6654"/>
    <w:rsid w:val="00A12342"/>
    <w:rsid w:val="00A1656F"/>
    <w:rsid w:val="00A25C9D"/>
    <w:rsid w:val="00A3282B"/>
    <w:rsid w:val="00A752A9"/>
    <w:rsid w:val="00A91F50"/>
    <w:rsid w:val="00B223C2"/>
    <w:rsid w:val="00B351CF"/>
    <w:rsid w:val="00B534BC"/>
    <w:rsid w:val="00CD7D4C"/>
    <w:rsid w:val="00D17863"/>
    <w:rsid w:val="00D26219"/>
    <w:rsid w:val="00D930DD"/>
    <w:rsid w:val="00DC0B2E"/>
    <w:rsid w:val="00E326B9"/>
    <w:rsid w:val="00EE2AF1"/>
    <w:rsid w:val="00EF2EEE"/>
    <w:rsid w:val="00F437B0"/>
    <w:rsid w:val="00F464A9"/>
    <w:rsid w:val="00FB6745"/>
    <w:rsid w:val="00FC68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AEC484-705B-4E12-8A89-555C7E5F2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49468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49468B"/>
    <w:rPr>
      <w:color w:val="0000FF"/>
      <w:u w:val="single"/>
    </w:rPr>
  </w:style>
  <w:style w:type="character" w:styleId="Enfasigrassetto">
    <w:name w:val="Strong"/>
    <w:basedOn w:val="Carpredefinitoparagrafo"/>
    <w:uiPriority w:val="22"/>
    <w:qFormat/>
    <w:rsid w:val="0049468B"/>
    <w:rPr>
      <w:b/>
      <w:bCs/>
    </w:rPr>
  </w:style>
  <w:style w:type="character" w:styleId="Menzionenonrisolta">
    <w:name w:val="Unresolved Mention"/>
    <w:basedOn w:val="Carpredefinitoparagrafo"/>
    <w:uiPriority w:val="99"/>
    <w:semiHidden/>
    <w:unhideWhenUsed/>
    <w:rsid w:val="009225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066693">
      <w:bodyDiv w:val="1"/>
      <w:marLeft w:val="0"/>
      <w:marRight w:val="0"/>
      <w:marTop w:val="0"/>
      <w:marBottom w:val="0"/>
      <w:divBdr>
        <w:top w:val="none" w:sz="0" w:space="0" w:color="auto"/>
        <w:left w:val="none" w:sz="0" w:space="0" w:color="auto"/>
        <w:bottom w:val="none" w:sz="0" w:space="0" w:color="auto"/>
        <w:right w:val="none" w:sz="0" w:space="0" w:color="auto"/>
      </w:divBdr>
    </w:div>
    <w:div w:id="826475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giornatamondialedellavista.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9edfca3-b27f-471f-8d8e-caff98e24e4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A490FE38432564FAF4753A454060C3B" ma:contentTypeVersion="20" ma:contentTypeDescription="Creare un nuovo documento." ma:contentTypeScope="" ma:versionID="6513edd8e072aa7f2fae4ea073c4275b">
  <xsd:schema xmlns:xsd="http://www.w3.org/2001/XMLSchema" xmlns:xs="http://www.w3.org/2001/XMLSchema" xmlns:p="http://schemas.microsoft.com/office/2006/metadata/properties" xmlns:ns3="c49f3518-09a9-447f-a572-5ff63b465912" xmlns:ns4="99edfca3-b27f-471f-8d8e-caff98e24e4f" targetNamespace="http://schemas.microsoft.com/office/2006/metadata/properties" ma:root="true" ma:fieldsID="c2653fa9fbc7e5047c019819c673f687" ns3:_="" ns4:_="">
    <xsd:import namespace="c49f3518-09a9-447f-a572-5ff63b465912"/>
    <xsd:import namespace="99edfca3-b27f-471f-8d8e-caff98e24e4f"/>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OCR" minOccurs="0"/>
                <xsd:element ref="ns4:MediaServiceEventHashCode" minOccurs="0"/>
                <xsd:element ref="ns4:MediaServiceGenerationTime" minOccurs="0"/>
                <xsd:element ref="ns4:MediaServiceDateTaken" minOccurs="0"/>
                <xsd:element ref="ns4:MediaServiceAutoKeyPoints" minOccurs="0"/>
                <xsd:element ref="ns4:MediaServiceKeyPoints"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f3518-09a9-447f-a572-5ff63b465912"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description="" ma:internalName="SharedWithDetails" ma:readOnly="true">
      <xsd:simpleType>
        <xsd:restriction base="dms:Note">
          <xsd:maxLength value="255"/>
        </xsd:restriction>
      </xsd:simpleType>
    </xsd:element>
    <xsd:element name="SharingHintHash" ma:index="10" nillable="true" ma:displayName="Hash suggerimento condivisione" ma:description="" ma:internalName="SharingHintHash" ma:readOnly="true">
      <xsd:simpleType>
        <xsd:restriction base="dms:Text"/>
      </xsd:simpleType>
    </xsd:element>
    <xsd:element name="LastSharedByUser" ma:index="11" nillable="true" ma:displayName="Autore ultima condivisione" ma:description="" ma:internalName="LastSharedByUser" ma:readOnly="true">
      <xsd:simpleType>
        <xsd:restriction base="dms:Note">
          <xsd:maxLength value="255"/>
        </xsd:restriction>
      </xsd:simpleType>
    </xsd:element>
    <xsd:element name="LastSharedByTime" ma:index="12" nillable="true" ma:displayName="Ora ultima condivision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9edfca3-b27f-471f-8d8e-caff98e24e4f"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59D6CA-6FEE-41B3-B1AD-F7805F99F278}">
  <ds:schemaRefs>
    <ds:schemaRef ds:uri="http://schemas.microsoft.com/sharepoint/v3/contenttype/forms"/>
  </ds:schemaRefs>
</ds:datastoreItem>
</file>

<file path=customXml/itemProps2.xml><?xml version="1.0" encoding="utf-8"?>
<ds:datastoreItem xmlns:ds="http://schemas.openxmlformats.org/officeDocument/2006/customXml" ds:itemID="{1524A9FC-EC5A-48A7-B0BD-9309455B7BEF}">
  <ds:schemaRefs>
    <ds:schemaRef ds:uri="http://schemas.microsoft.com/office/2006/metadata/properties"/>
    <ds:schemaRef ds:uri="http://schemas.microsoft.com/office/infopath/2007/PartnerControls"/>
    <ds:schemaRef ds:uri="99edfca3-b27f-471f-8d8e-caff98e24e4f"/>
  </ds:schemaRefs>
</ds:datastoreItem>
</file>

<file path=customXml/itemProps3.xml><?xml version="1.0" encoding="utf-8"?>
<ds:datastoreItem xmlns:ds="http://schemas.openxmlformats.org/officeDocument/2006/customXml" ds:itemID="{E27D5FD9-1B88-4737-9CBE-198B90133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9f3518-09a9-447f-a572-5ff63b465912"/>
    <ds:schemaRef ds:uri="99edfca3-b27f-471f-8d8e-caff98e24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613</Words>
  <Characters>3500</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Tommaso Vesentini</dc:creator>
  <cp:keywords/>
  <dc:description/>
  <cp:lastModifiedBy>User</cp:lastModifiedBy>
  <cp:revision>3</cp:revision>
  <dcterms:created xsi:type="dcterms:W3CDTF">2026-09-28T14:56:00Z</dcterms:created>
  <dcterms:modified xsi:type="dcterms:W3CDTF">2026-09-30T07:28:00Z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0x010100CA490FE38432564FAF4753A454060C3B</vt:lpwstr>
  </property>
</Properties>
</file>